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2A10" w:rsidRPr="00227254" w:rsidRDefault="00842A10" w:rsidP="00842A10">
      <w:pPr>
        <w:rPr>
          <w:b/>
          <w:u w:val="single"/>
        </w:rPr>
      </w:pPr>
      <w:r>
        <w:rPr>
          <w:b/>
          <w:u w:val="single"/>
        </w:rPr>
        <w:t>OBJETO:</w:t>
      </w:r>
      <w:r w:rsidRPr="003B14B3">
        <w:rPr>
          <w:b/>
        </w:rPr>
        <w:t xml:space="preserve"> FORMULA</w:t>
      </w:r>
      <w:r>
        <w:rPr>
          <w:b/>
        </w:rPr>
        <w:t>N</w:t>
      </w:r>
      <w:r w:rsidRPr="003B14B3">
        <w:rPr>
          <w:b/>
        </w:rPr>
        <w:t xml:space="preserve"> DENUNCIA PENAL</w:t>
      </w:r>
    </w:p>
    <w:p w:rsidR="00842A10" w:rsidRDefault="00842A10" w:rsidP="00842A10">
      <w:pPr>
        <w:jc w:val="both"/>
      </w:pPr>
    </w:p>
    <w:p w:rsidR="00842A10" w:rsidRDefault="00842A10" w:rsidP="00842A10">
      <w:pPr>
        <w:jc w:val="both"/>
        <w:rPr>
          <w:b/>
        </w:rPr>
      </w:pPr>
      <w:r w:rsidRPr="003B14B3">
        <w:rPr>
          <w:b/>
        </w:rPr>
        <w:t>S</w:t>
      </w:r>
      <w:r>
        <w:rPr>
          <w:b/>
        </w:rPr>
        <w:t xml:space="preserve">R. </w:t>
      </w:r>
      <w:r w:rsidRPr="003B14B3">
        <w:rPr>
          <w:b/>
        </w:rPr>
        <w:t>AGENTE FISCAL:</w:t>
      </w:r>
    </w:p>
    <w:p w:rsidR="00842A10" w:rsidRPr="003B14B3" w:rsidRDefault="00842A10" w:rsidP="00842A10">
      <w:pPr>
        <w:ind w:firstLine="2552"/>
        <w:jc w:val="both"/>
        <w:rPr>
          <w:b/>
        </w:rPr>
      </w:pPr>
    </w:p>
    <w:p w:rsidR="00842A10" w:rsidRDefault="00842A10" w:rsidP="00842A10">
      <w:pPr>
        <w:ind w:firstLine="2552"/>
        <w:jc w:val="both"/>
      </w:pPr>
      <w:r w:rsidRPr="00C92A3D">
        <w:rPr>
          <w:b/>
        </w:rPr>
        <w:t>ALBERTO BERNIS, CÉSAR LUCIANO RIVAS, ADOLFO FABIÁN TEJERINA, IRMA LOURDES NAVARRO, CARLOS AMAYA, CYNTHIA EUNICE ALVARADO, NÉSTOR SANABIA, ALEJANDRA ELÍAS, OSVALDO FRANCISCO CUELLAR, JOSÉ HUMBERTO LÓPEZ, MARÍA EUGENIA NIEVA, MARÍA MAGDALENA CONDORÍ, GABRIELA ROMINA ALBORNOZ, MARCELA FABIANA ARJONA, CARLOS RENÁN DADA, HUMBERTO EDUARDO DIAZ, MARIA TERESA FERRIN, OLVER PEDRO LEGAL, GUIDO LUNA, VICTORIA LUNA MURILLO, ORLANDO NIETO, MARIA EUGENIA NIEVA, NESTOR ARMANDO SANABIA, ALFREDO NORBERTO TINTE</w:t>
      </w:r>
      <w:r>
        <w:rPr>
          <w:b/>
        </w:rPr>
        <w:t xml:space="preserve">, </w:t>
      </w:r>
      <w:r w:rsidRPr="00C92A3D">
        <w:rPr>
          <w:b/>
        </w:rPr>
        <w:t xml:space="preserve">RAMIRO TIZÓN, </w:t>
      </w:r>
      <w:r>
        <w:t xml:space="preserve">todos fijando domicilio en los respectivos públicos despachos de la Legislatura de Jujuy, sita en </w:t>
      </w:r>
      <w:r w:rsidRPr="00DD7489">
        <w:t xml:space="preserve">J. I. </w:t>
      </w:r>
      <w:proofErr w:type="spellStart"/>
      <w:r w:rsidRPr="00DD7489">
        <w:t>Gorritti</w:t>
      </w:r>
      <w:proofErr w:type="spellEnd"/>
      <w:r w:rsidRPr="00DD7489">
        <w:t xml:space="preserve"> </w:t>
      </w:r>
      <w:r>
        <w:t xml:space="preserve">N° </w:t>
      </w:r>
      <w:r w:rsidRPr="00DD7489">
        <w:t xml:space="preserve">47 </w:t>
      </w:r>
      <w:r>
        <w:t>de</w:t>
      </w:r>
      <w:r w:rsidRPr="00DD7489">
        <w:t xml:space="preserve"> </w:t>
      </w:r>
      <w:r>
        <w:t>esta ciudad</w:t>
      </w:r>
      <w:r>
        <w:rPr>
          <w:b/>
        </w:rPr>
        <w:t xml:space="preserve">, </w:t>
      </w:r>
      <w:r w:rsidRPr="00CE7872">
        <w:t xml:space="preserve">con el patrocinio letrado </w:t>
      </w:r>
      <w:r>
        <w:t>d</w:t>
      </w:r>
      <w:r w:rsidRPr="00CE7872">
        <w:t>e</w:t>
      </w:r>
      <w:r>
        <w:t xml:space="preserve">l </w:t>
      </w:r>
      <w:r w:rsidRPr="00963F78">
        <w:rPr>
          <w:b/>
        </w:rPr>
        <w:t>Dr.</w:t>
      </w:r>
      <w:r>
        <w:t xml:space="preserve"> </w:t>
      </w:r>
      <w:r w:rsidRPr="00C92A3D">
        <w:rPr>
          <w:b/>
        </w:rPr>
        <w:t>Carlos Daniel Vivas</w:t>
      </w:r>
      <w:r>
        <w:rPr>
          <w:b/>
        </w:rPr>
        <w:t xml:space="preserve">, </w:t>
      </w:r>
      <w:r w:rsidRPr="00CE7872">
        <w:t>abogado</w:t>
      </w:r>
      <w:r>
        <w:t>, M.P. 2932</w:t>
      </w:r>
      <w:r w:rsidRPr="00CE7872">
        <w:t xml:space="preserve">, casillero de notificaciones N° </w:t>
      </w:r>
      <w:r>
        <w:t>921</w:t>
      </w:r>
      <w:r w:rsidRPr="00CE7872">
        <w:t xml:space="preserve">, constituyendo domicilio a todos los efectos legales en calle </w:t>
      </w:r>
      <w:r>
        <w:t>Otero N° 31,</w:t>
      </w:r>
      <w:r w:rsidRPr="00CE7872">
        <w:t xml:space="preserve"> de </w:t>
      </w:r>
      <w:r>
        <w:t>e</w:t>
      </w:r>
      <w:r w:rsidRPr="00CE7872">
        <w:t xml:space="preserve">sta </w:t>
      </w:r>
      <w:r>
        <w:t>c</w:t>
      </w:r>
      <w:r w:rsidRPr="00CE7872">
        <w:t>iudad, ante V</w:t>
      </w:r>
      <w:r>
        <w:t>uestra Autoridad</w:t>
      </w:r>
      <w:r w:rsidRPr="00CE7872">
        <w:t xml:space="preserve"> respetuosamente</w:t>
      </w:r>
      <w:r>
        <w:t xml:space="preserve"> nos </w:t>
      </w:r>
      <w:r w:rsidRPr="00CE7872">
        <w:t>present</w:t>
      </w:r>
      <w:r>
        <w:t>amos y decimos:</w:t>
      </w:r>
    </w:p>
    <w:p w:rsidR="00842A10" w:rsidRDefault="00842A10" w:rsidP="00842A10">
      <w:pPr>
        <w:ind w:firstLine="2552"/>
        <w:jc w:val="both"/>
      </w:pPr>
    </w:p>
    <w:p w:rsidR="00842A10" w:rsidRDefault="00842A10" w:rsidP="00842A10">
      <w:pPr>
        <w:ind w:firstLine="2552"/>
        <w:jc w:val="both"/>
      </w:pPr>
      <w:r>
        <w:rPr>
          <w:b/>
        </w:rPr>
        <w:t>I.- OBJETO DE LA PRESENTACIÓN</w:t>
      </w:r>
    </w:p>
    <w:p w:rsidR="00842A10" w:rsidRDefault="00842A10" w:rsidP="00842A10">
      <w:pPr>
        <w:ind w:firstLine="2552"/>
        <w:jc w:val="both"/>
      </w:pPr>
      <w:r w:rsidRPr="00683679">
        <w:t>Que</w:t>
      </w:r>
      <w:r>
        <w:t xml:space="preserve">, en virtud de nuestro carácter de Diputados de la Provincia de Jujuy, y ante los hechos de público conocimiento atinentes a supuestas irregularidades en el funcionamiento de los </w:t>
      </w:r>
      <w:r w:rsidRPr="00407B57">
        <w:t>CEIJA (Centro de Enseñanza</w:t>
      </w:r>
      <w:r>
        <w:t xml:space="preserve"> Integral de Jóvenes y Adultos) IDEAR, en cumplimiento con nuestro deber de denunciar la posible comisión de delito, venimos por el presente de conformidad a los arts. 352, 353, ss. </w:t>
      </w:r>
      <w:proofErr w:type="gramStart"/>
      <w:r>
        <w:t>y</w:t>
      </w:r>
      <w:proofErr w:type="gramEnd"/>
      <w:r>
        <w:t xml:space="preserve"> </w:t>
      </w:r>
      <w:proofErr w:type="spellStart"/>
      <w:r>
        <w:t>cctes</w:t>
      </w:r>
      <w:proofErr w:type="spellEnd"/>
      <w:r>
        <w:t xml:space="preserve">. del C.P.P. de la Provincia, </w:t>
      </w:r>
      <w:r w:rsidRPr="00683679">
        <w:t xml:space="preserve">a formular </w:t>
      </w:r>
      <w:r w:rsidRPr="00683679">
        <w:rPr>
          <w:b/>
        </w:rPr>
        <w:t>DENUNCIA PENAL</w:t>
      </w:r>
      <w:r w:rsidRPr="00407B57">
        <w:t>, en contra del</w:t>
      </w:r>
      <w:r>
        <w:rPr>
          <w:b/>
        </w:rPr>
        <w:t xml:space="preserve"> Sr. IVÁN MENDOZA </w:t>
      </w:r>
      <w:r>
        <w:t xml:space="preserve">y del </w:t>
      </w:r>
      <w:r w:rsidRPr="00407B57">
        <w:rPr>
          <w:b/>
        </w:rPr>
        <w:t>Sr. F</w:t>
      </w:r>
      <w:r>
        <w:rPr>
          <w:b/>
        </w:rPr>
        <w:t xml:space="preserve">ELIPE QUIROGA, y/o en contra de toda persona </w:t>
      </w:r>
      <w:r w:rsidRPr="002B6986">
        <w:t xml:space="preserve">que hubiese tomado intervención </w:t>
      </w:r>
      <w:r>
        <w:t xml:space="preserve">en las irregularidades conocidas públicamente, relativas al funcionamiento de los </w:t>
      </w:r>
      <w:r w:rsidRPr="00930520">
        <w:t>CEIJA (Centro de Enseñanza Integral de Jóvenes y Adultos)</w:t>
      </w:r>
      <w:r>
        <w:t xml:space="preserve"> IDEAR.</w:t>
      </w:r>
    </w:p>
    <w:p w:rsidR="00842A10" w:rsidRDefault="00842A10" w:rsidP="00842A10">
      <w:pPr>
        <w:ind w:firstLine="2552"/>
        <w:jc w:val="both"/>
      </w:pPr>
      <w:r>
        <w:lastRenderedPageBreak/>
        <w:t xml:space="preserve">Concretamente, con el ejercicio de la presente denuncia, solicitamos a Vuestra Autoridad que proceda a la investigación de la presunta comisión de los </w:t>
      </w:r>
      <w:r w:rsidRPr="000026C6">
        <w:t>delito</w:t>
      </w:r>
      <w:r>
        <w:t>s</w:t>
      </w:r>
      <w:r w:rsidRPr="000026C6">
        <w:t xml:space="preserve"> de </w:t>
      </w:r>
      <w:r>
        <w:t>“</w:t>
      </w:r>
      <w:r w:rsidRPr="000026C6">
        <w:t>defraudación en perjuicio de la administración pública</w:t>
      </w:r>
      <w:r>
        <w:t>”</w:t>
      </w:r>
      <w:r w:rsidRPr="000026C6">
        <w:t>,</w:t>
      </w:r>
      <w:r>
        <w:t xml:space="preserve"> y/o “administración fraudulenta”, </w:t>
      </w:r>
      <w:r w:rsidRPr="000026C6">
        <w:t>tipificado</w:t>
      </w:r>
      <w:r>
        <w:t>s</w:t>
      </w:r>
      <w:r w:rsidRPr="000026C6">
        <w:t xml:space="preserve"> en l</w:t>
      </w:r>
      <w:r>
        <w:t>os</w:t>
      </w:r>
      <w:r w:rsidRPr="000026C6">
        <w:t xml:space="preserve"> art</w:t>
      </w:r>
      <w:r>
        <w:t>s</w:t>
      </w:r>
      <w:r w:rsidRPr="000026C6">
        <w:t>.174 inc.</w:t>
      </w:r>
      <w:r>
        <w:t xml:space="preserve"> </w:t>
      </w:r>
      <w:r w:rsidRPr="000026C6">
        <w:t>5°</w:t>
      </w:r>
      <w:r>
        <w:t xml:space="preserve"> y 173 </w:t>
      </w:r>
      <w:proofErr w:type="gramStart"/>
      <w:r>
        <w:t>inc.</w:t>
      </w:r>
      <w:proofErr w:type="gramEnd"/>
      <w:r>
        <w:t xml:space="preserve"> 7, respectivamente, </w:t>
      </w:r>
      <w:r w:rsidRPr="000026C6">
        <w:t>del C</w:t>
      </w:r>
      <w:r>
        <w:t>ódigo Penal; y/o algún otro delito del mismo plexo normativo.</w:t>
      </w:r>
    </w:p>
    <w:p w:rsidR="00842A10" w:rsidRDefault="00842A10" w:rsidP="00842A10">
      <w:pPr>
        <w:ind w:firstLine="2552"/>
        <w:jc w:val="both"/>
      </w:pPr>
      <w:r>
        <w:t>Asimismo, y habiendo tomado conocimiento que alumnos de estos centros educativos, abonaron efectivamente un servicio de Educación cuyos títulos y/o comprobantes de finalización jamás fueron emitidos, situación que en caso de ser cierta, se encontraría enmarcada en el tipo penal de “Estafa”, previsto en el Art. 172 del Código Penal Argentino.</w:t>
      </w:r>
    </w:p>
    <w:p w:rsidR="00842A10" w:rsidRDefault="00842A10" w:rsidP="00842A10">
      <w:pPr>
        <w:ind w:firstLine="2552"/>
        <w:jc w:val="both"/>
        <w:rPr>
          <w:b/>
        </w:rPr>
      </w:pPr>
      <w:r>
        <w:t>Finalmente, solicitamos a Vuestra Autoridad adopte las medidas procesales pertinentes, a los efectos de dar inicio a la Investigación requerida.</w:t>
      </w:r>
    </w:p>
    <w:p w:rsidR="00842A10" w:rsidRDefault="00842A10" w:rsidP="00842A10">
      <w:pPr>
        <w:ind w:firstLine="2552"/>
        <w:jc w:val="both"/>
        <w:rPr>
          <w:b/>
        </w:rPr>
      </w:pPr>
    </w:p>
    <w:p w:rsidR="00842A10" w:rsidRDefault="00842A10" w:rsidP="00842A10">
      <w:pPr>
        <w:ind w:firstLine="2552"/>
        <w:jc w:val="both"/>
        <w:rPr>
          <w:b/>
        </w:rPr>
      </w:pPr>
      <w:r>
        <w:rPr>
          <w:b/>
        </w:rPr>
        <w:t xml:space="preserve">II.- </w:t>
      </w:r>
      <w:r w:rsidRPr="00CE7872">
        <w:rPr>
          <w:b/>
        </w:rPr>
        <w:t>HECHOS</w:t>
      </w:r>
    </w:p>
    <w:p w:rsidR="00842A10" w:rsidRDefault="00842A10" w:rsidP="00842A10">
      <w:pPr>
        <w:ind w:firstLine="2552"/>
        <w:jc w:val="both"/>
        <w:rPr>
          <w:lang w:val="es-ES"/>
        </w:rPr>
      </w:pPr>
      <w:r w:rsidRPr="00C071F9">
        <w:t xml:space="preserve">Los </w:t>
      </w:r>
      <w:r>
        <w:t>antecedentes</w:t>
      </w:r>
      <w:r w:rsidRPr="00C071F9">
        <w:t xml:space="preserve"> que motivan la </w:t>
      </w:r>
      <w:r>
        <w:t xml:space="preserve">promoción de la </w:t>
      </w:r>
      <w:r w:rsidRPr="00C071F9">
        <w:t>presente</w:t>
      </w:r>
      <w:r>
        <w:t xml:space="preserve"> denuncia</w:t>
      </w:r>
      <w:r w:rsidRPr="00C071F9">
        <w:t xml:space="preserve"> encuentran </w:t>
      </w:r>
      <w:r>
        <w:t>motivo suficiente en los hechos de público conocimiento relativos a supuestas irregularidades advertidas en algunas de l</w:t>
      </w:r>
      <w:r>
        <w:rPr>
          <w:lang w:val="es-ES"/>
        </w:rPr>
        <w:t>as instituciones conocidas como CEIJA (</w:t>
      </w:r>
      <w:r w:rsidRPr="00262033">
        <w:rPr>
          <w:lang w:val="es-ES"/>
        </w:rPr>
        <w:t xml:space="preserve">Centro </w:t>
      </w:r>
      <w:r>
        <w:rPr>
          <w:lang w:val="es-ES"/>
        </w:rPr>
        <w:t xml:space="preserve">de </w:t>
      </w:r>
      <w:r w:rsidRPr="00262033">
        <w:rPr>
          <w:lang w:val="es-ES"/>
        </w:rPr>
        <w:t>E</w:t>
      </w:r>
      <w:r>
        <w:rPr>
          <w:lang w:val="es-ES"/>
        </w:rPr>
        <w:t>nseñanza Integral de Jóvenes y Adultos) IDEAR.</w:t>
      </w:r>
    </w:p>
    <w:p w:rsidR="00842A10" w:rsidRDefault="00842A10" w:rsidP="00842A10">
      <w:pPr>
        <w:ind w:firstLine="2552"/>
        <w:jc w:val="both"/>
        <w:rPr>
          <w:lang w:val="es-ES"/>
        </w:rPr>
      </w:pPr>
      <w:r>
        <w:rPr>
          <w:lang w:val="es-ES"/>
        </w:rPr>
        <w:t xml:space="preserve">Dichas instituciones fueron creadas en </w:t>
      </w:r>
      <w:r w:rsidRPr="00262033">
        <w:rPr>
          <w:bCs/>
          <w:lang w:val="es-ES"/>
        </w:rPr>
        <w:t xml:space="preserve">el </w:t>
      </w:r>
      <w:r>
        <w:rPr>
          <w:bCs/>
          <w:lang w:val="es-ES"/>
        </w:rPr>
        <w:t xml:space="preserve">año </w:t>
      </w:r>
      <w:r w:rsidRPr="00262033">
        <w:rPr>
          <w:bCs/>
          <w:lang w:val="es-ES"/>
        </w:rPr>
        <w:t>200</w:t>
      </w:r>
      <w:r>
        <w:rPr>
          <w:bCs/>
          <w:lang w:val="es-ES"/>
        </w:rPr>
        <w:t>8</w:t>
      </w:r>
      <w:r>
        <w:rPr>
          <w:lang w:val="es-ES"/>
        </w:rPr>
        <w:t xml:space="preserve">, con el aval del Ministerio de Educación, a efectos de dar cumplimiento con </w:t>
      </w:r>
      <w:r w:rsidRPr="00CC039C">
        <w:rPr>
          <w:lang w:val="es-ES"/>
        </w:rPr>
        <w:t xml:space="preserve">la Ley de Educación Nacional Nº 26.206 </w:t>
      </w:r>
      <w:r>
        <w:rPr>
          <w:lang w:val="es-ES"/>
        </w:rPr>
        <w:t xml:space="preserve">que </w:t>
      </w:r>
      <w:r w:rsidRPr="00CC039C">
        <w:rPr>
          <w:lang w:val="es-ES"/>
        </w:rPr>
        <w:t xml:space="preserve">en su </w:t>
      </w:r>
      <w:r>
        <w:rPr>
          <w:lang w:val="es-ES"/>
        </w:rPr>
        <w:t>a</w:t>
      </w:r>
      <w:r w:rsidRPr="00CC039C">
        <w:rPr>
          <w:lang w:val="es-ES"/>
        </w:rPr>
        <w:t>rtículo 16 establece la obligatoriedad escolar en todo el país desde la edad de cinco (5) años hasta la finalización del nivel de educación secundaria</w:t>
      </w:r>
      <w:r>
        <w:rPr>
          <w:lang w:val="es-ES"/>
        </w:rPr>
        <w:t>.</w:t>
      </w:r>
    </w:p>
    <w:p w:rsidR="00842A10" w:rsidRDefault="00842A10" w:rsidP="00842A10">
      <w:pPr>
        <w:ind w:firstLine="2552"/>
        <w:jc w:val="both"/>
        <w:rPr>
          <w:bCs/>
          <w:lang w:val="es-ES"/>
        </w:rPr>
      </w:pPr>
      <w:r>
        <w:rPr>
          <w:lang w:val="es-ES"/>
        </w:rPr>
        <w:t>Con ese objetivo, brindaba</w:t>
      </w:r>
      <w:r>
        <w:rPr>
          <w:bCs/>
          <w:lang w:val="es-ES"/>
        </w:rPr>
        <w:t xml:space="preserve"> </w:t>
      </w:r>
      <w:r w:rsidRPr="00262033">
        <w:rPr>
          <w:bCs/>
          <w:lang w:val="es-ES"/>
        </w:rPr>
        <w:t xml:space="preserve">la posibilidad a </w:t>
      </w:r>
      <w:r>
        <w:rPr>
          <w:bCs/>
          <w:lang w:val="es-ES"/>
        </w:rPr>
        <w:t>quienes n</w:t>
      </w:r>
      <w:r w:rsidRPr="00262033">
        <w:rPr>
          <w:bCs/>
          <w:lang w:val="es-ES"/>
        </w:rPr>
        <w:t>o habían termin</w:t>
      </w:r>
      <w:r>
        <w:rPr>
          <w:bCs/>
          <w:lang w:val="es-ES"/>
        </w:rPr>
        <w:t>ado la secundaria, de hacerlo con un plan de estudios reducido en el tiempo</w:t>
      </w:r>
      <w:r w:rsidRPr="00262033">
        <w:rPr>
          <w:bCs/>
          <w:lang w:val="es-ES"/>
        </w:rPr>
        <w:t>.</w:t>
      </w:r>
    </w:p>
    <w:p w:rsidR="00842A10" w:rsidRDefault="00842A10" w:rsidP="00842A10">
      <w:pPr>
        <w:ind w:firstLine="2552"/>
        <w:jc w:val="both"/>
        <w:rPr>
          <w:lang w:val="es-ES"/>
        </w:rPr>
      </w:pPr>
      <w:r>
        <w:rPr>
          <w:lang w:val="es-ES"/>
        </w:rPr>
        <w:lastRenderedPageBreak/>
        <w:t>Durante los primeros tiempos, los CEIJA IDEAR funcionaron de manera regular, remediando en parte una realidad social, como es la deserción escolar, en beneficio de quienes se disponían a terminar sus estudios secundarios.</w:t>
      </w:r>
    </w:p>
    <w:p w:rsidR="00842A10" w:rsidRDefault="00842A10" w:rsidP="00842A10">
      <w:pPr>
        <w:ind w:firstLine="2552"/>
        <w:jc w:val="both"/>
        <w:rPr>
          <w:lang w:val="es-ES"/>
        </w:rPr>
      </w:pPr>
      <w:r>
        <w:rPr>
          <w:lang w:val="es-ES"/>
        </w:rPr>
        <w:t>Co</w:t>
      </w:r>
      <w:r w:rsidRPr="00262033">
        <w:rPr>
          <w:lang w:val="es-ES"/>
        </w:rPr>
        <w:t>n el tiem</w:t>
      </w:r>
      <w:r>
        <w:rPr>
          <w:lang w:val="es-ES"/>
        </w:rPr>
        <w:t xml:space="preserve">po, se advirtieron irregularidades en </w:t>
      </w:r>
      <w:r w:rsidRPr="00262033">
        <w:rPr>
          <w:lang w:val="es-ES"/>
        </w:rPr>
        <w:t xml:space="preserve">las modalidades </w:t>
      </w:r>
      <w:r>
        <w:rPr>
          <w:lang w:val="es-ES"/>
        </w:rPr>
        <w:t xml:space="preserve">y condiciones </w:t>
      </w:r>
      <w:r w:rsidRPr="00262033">
        <w:rPr>
          <w:lang w:val="es-ES"/>
        </w:rPr>
        <w:t>de ingreso</w:t>
      </w:r>
      <w:r>
        <w:rPr>
          <w:lang w:val="es-ES"/>
        </w:rPr>
        <w:t>, pues se admitía el ingreso de niños menores de 18 años, situación expresamente prohibida, pues tales menores deben insertarse en el sistema Educativo convencional, como así también en l</w:t>
      </w:r>
      <w:r w:rsidRPr="00262033">
        <w:rPr>
          <w:lang w:val="es-ES"/>
        </w:rPr>
        <w:t xml:space="preserve">os plazos </w:t>
      </w:r>
      <w:r>
        <w:rPr>
          <w:lang w:val="es-ES"/>
        </w:rPr>
        <w:t xml:space="preserve">de cursada, en la elaboración de los legajos, demoras y/o retención de títulos; incluso no cumplían los </w:t>
      </w:r>
      <w:r w:rsidRPr="00875A04">
        <w:rPr>
          <w:lang w:val="es-ES"/>
        </w:rPr>
        <w:t>requisitos exig</w:t>
      </w:r>
      <w:r>
        <w:rPr>
          <w:lang w:val="es-ES"/>
        </w:rPr>
        <w:t xml:space="preserve">idos por el propio </w:t>
      </w:r>
      <w:r w:rsidRPr="00875A04">
        <w:rPr>
          <w:lang w:val="es-ES"/>
        </w:rPr>
        <w:t>Decreto que lo</w:t>
      </w:r>
      <w:r>
        <w:rPr>
          <w:lang w:val="es-ES"/>
        </w:rPr>
        <w:t>s</w:t>
      </w:r>
      <w:r w:rsidRPr="00875A04">
        <w:rPr>
          <w:lang w:val="es-ES"/>
        </w:rPr>
        <w:t xml:space="preserve"> habilita</w:t>
      </w:r>
      <w:r>
        <w:rPr>
          <w:lang w:val="es-ES"/>
        </w:rPr>
        <w:t xml:space="preserve">ba; y </w:t>
      </w:r>
      <w:r w:rsidRPr="00AF2B27">
        <w:rPr>
          <w:lang w:val="es-ES"/>
        </w:rPr>
        <w:t xml:space="preserve">hasta </w:t>
      </w:r>
      <w:r>
        <w:rPr>
          <w:lang w:val="es-ES"/>
        </w:rPr>
        <w:t xml:space="preserve">la supuesta </w:t>
      </w:r>
      <w:r w:rsidRPr="00AF2B27">
        <w:rPr>
          <w:lang w:val="es-ES"/>
        </w:rPr>
        <w:t>ocupación de horas cátedras por personal no docente</w:t>
      </w:r>
      <w:r>
        <w:rPr>
          <w:lang w:val="es-ES"/>
        </w:rPr>
        <w:t xml:space="preserve">. Así, evidenciaban falencias con la </w:t>
      </w:r>
      <w:r w:rsidRPr="00875A04">
        <w:rPr>
          <w:lang w:val="es-ES"/>
        </w:rPr>
        <w:t>personería jurídica,</w:t>
      </w:r>
      <w:r>
        <w:rPr>
          <w:lang w:val="es-ES"/>
        </w:rPr>
        <w:t xml:space="preserve"> con la</w:t>
      </w:r>
      <w:r w:rsidRPr="00875A04">
        <w:rPr>
          <w:lang w:val="es-ES"/>
        </w:rPr>
        <w:t xml:space="preserve"> inscripción en AFIP, </w:t>
      </w:r>
      <w:r>
        <w:rPr>
          <w:lang w:val="es-ES"/>
        </w:rPr>
        <w:t xml:space="preserve">con la elaboración de los </w:t>
      </w:r>
      <w:r w:rsidRPr="00875A04">
        <w:rPr>
          <w:lang w:val="es-ES"/>
        </w:rPr>
        <w:t>proyecto</w:t>
      </w:r>
      <w:r>
        <w:rPr>
          <w:lang w:val="es-ES"/>
        </w:rPr>
        <w:t>s</w:t>
      </w:r>
      <w:r w:rsidRPr="00875A04">
        <w:rPr>
          <w:lang w:val="es-ES"/>
        </w:rPr>
        <w:t xml:space="preserve"> educativo</w:t>
      </w:r>
      <w:r>
        <w:rPr>
          <w:lang w:val="es-ES"/>
        </w:rPr>
        <w:t>s</w:t>
      </w:r>
      <w:r w:rsidRPr="00875A04">
        <w:rPr>
          <w:lang w:val="es-ES"/>
        </w:rPr>
        <w:t>,</w:t>
      </w:r>
      <w:r>
        <w:rPr>
          <w:lang w:val="es-ES"/>
        </w:rPr>
        <w:t xml:space="preserve"> con los </w:t>
      </w:r>
      <w:r w:rsidRPr="00875A04">
        <w:rPr>
          <w:lang w:val="es-ES"/>
        </w:rPr>
        <w:t>informe</w:t>
      </w:r>
      <w:r>
        <w:rPr>
          <w:lang w:val="es-ES"/>
        </w:rPr>
        <w:t>s</w:t>
      </w:r>
      <w:r w:rsidRPr="00875A04">
        <w:rPr>
          <w:lang w:val="es-ES"/>
        </w:rPr>
        <w:t xml:space="preserve"> técnico</w:t>
      </w:r>
      <w:r>
        <w:rPr>
          <w:lang w:val="es-ES"/>
        </w:rPr>
        <w:t>-</w:t>
      </w:r>
      <w:r w:rsidRPr="00875A04">
        <w:rPr>
          <w:lang w:val="es-ES"/>
        </w:rPr>
        <w:t>pedagógico</w:t>
      </w:r>
      <w:r>
        <w:rPr>
          <w:lang w:val="es-ES"/>
        </w:rPr>
        <w:t>s</w:t>
      </w:r>
      <w:r w:rsidRPr="00875A04">
        <w:rPr>
          <w:lang w:val="es-ES"/>
        </w:rPr>
        <w:t xml:space="preserve"> de supervisión, </w:t>
      </w:r>
      <w:r>
        <w:rPr>
          <w:lang w:val="es-ES"/>
        </w:rPr>
        <w:t xml:space="preserve">con la </w:t>
      </w:r>
      <w:r w:rsidRPr="00875A04">
        <w:rPr>
          <w:lang w:val="es-ES"/>
        </w:rPr>
        <w:t>declaración jurada de cargo</w:t>
      </w:r>
      <w:r>
        <w:rPr>
          <w:lang w:val="es-ES"/>
        </w:rPr>
        <w:t>s</w:t>
      </w:r>
      <w:r w:rsidRPr="00875A04">
        <w:rPr>
          <w:lang w:val="es-ES"/>
        </w:rPr>
        <w:t xml:space="preserve">, </w:t>
      </w:r>
      <w:r>
        <w:rPr>
          <w:lang w:val="es-ES"/>
        </w:rPr>
        <w:t xml:space="preserve">con la </w:t>
      </w:r>
      <w:r w:rsidRPr="00875A04">
        <w:rPr>
          <w:lang w:val="es-ES"/>
        </w:rPr>
        <w:t>inscripción en la Junta Calificadora de los docentes</w:t>
      </w:r>
      <w:r>
        <w:rPr>
          <w:lang w:val="es-ES"/>
        </w:rPr>
        <w:t xml:space="preserve">, con </w:t>
      </w:r>
      <w:r w:rsidRPr="00875A04">
        <w:rPr>
          <w:lang w:val="es-ES"/>
        </w:rPr>
        <w:t xml:space="preserve">los cargos otorgados </w:t>
      </w:r>
      <w:r>
        <w:rPr>
          <w:lang w:val="es-ES"/>
        </w:rPr>
        <w:t xml:space="preserve">en </w:t>
      </w:r>
      <w:r w:rsidRPr="00875A04">
        <w:rPr>
          <w:lang w:val="es-ES"/>
        </w:rPr>
        <w:t>año</w:t>
      </w:r>
      <w:r>
        <w:rPr>
          <w:lang w:val="es-ES"/>
        </w:rPr>
        <w:t>s</w:t>
      </w:r>
      <w:r w:rsidRPr="00875A04">
        <w:rPr>
          <w:lang w:val="es-ES"/>
        </w:rPr>
        <w:t xml:space="preserve"> anterior</w:t>
      </w:r>
      <w:r>
        <w:rPr>
          <w:lang w:val="es-ES"/>
        </w:rPr>
        <w:t>es, con la</w:t>
      </w:r>
      <w:r w:rsidRPr="00875A04">
        <w:rPr>
          <w:lang w:val="es-ES"/>
        </w:rPr>
        <w:t xml:space="preserve"> habilitación presupuestaria de cargos, entre otr</w:t>
      </w:r>
      <w:r>
        <w:rPr>
          <w:lang w:val="es-ES"/>
        </w:rPr>
        <w:t>a</w:t>
      </w:r>
      <w:r w:rsidRPr="00875A04">
        <w:rPr>
          <w:lang w:val="es-ES"/>
        </w:rPr>
        <w:t>s</w:t>
      </w:r>
      <w:r>
        <w:rPr>
          <w:lang w:val="es-ES"/>
        </w:rPr>
        <w:t xml:space="preserve"> irregularidades</w:t>
      </w:r>
      <w:r w:rsidRPr="00875A04">
        <w:rPr>
          <w:lang w:val="es-ES"/>
        </w:rPr>
        <w:t>.</w:t>
      </w:r>
    </w:p>
    <w:p w:rsidR="00842A10" w:rsidRDefault="00842A10" w:rsidP="00842A10">
      <w:pPr>
        <w:ind w:firstLine="2552"/>
        <w:jc w:val="both"/>
        <w:rPr>
          <w:lang w:val="es-ES"/>
        </w:rPr>
      </w:pPr>
      <w:r>
        <w:rPr>
          <w:lang w:val="es-ES"/>
        </w:rPr>
        <w:t xml:space="preserve">Específicamente, las irregularidades señaladas, habrían sido cometidas por los denunciados, </w:t>
      </w:r>
      <w:r w:rsidRPr="00407B57">
        <w:rPr>
          <w:lang w:val="es-ES"/>
        </w:rPr>
        <w:t xml:space="preserve">Mendoza y Quiroga, quienes </w:t>
      </w:r>
      <w:r>
        <w:rPr>
          <w:lang w:val="es-ES"/>
        </w:rPr>
        <w:t xml:space="preserve">habrían </w:t>
      </w:r>
      <w:r w:rsidRPr="00407B57">
        <w:rPr>
          <w:lang w:val="es-ES"/>
        </w:rPr>
        <w:t>beneficia</w:t>
      </w:r>
      <w:r>
        <w:rPr>
          <w:lang w:val="es-ES"/>
        </w:rPr>
        <w:t>do</w:t>
      </w:r>
      <w:r w:rsidRPr="00407B57">
        <w:rPr>
          <w:lang w:val="es-ES"/>
        </w:rPr>
        <w:t xml:space="preserve"> a cuatro institutos que</w:t>
      </w:r>
      <w:r>
        <w:rPr>
          <w:lang w:val="es-ES"/>
        </w:rPr>
        <w:t xml:space="preserve"> estaban bajo su administración.</w:t>
      </w:r>
    </w:p>
    <w:p w:rsidR="00842A10" w:rsidRDefault="00842A10" w:rsidP="00842A10">
      <w:pPr>
        <w:ind w:firstLine="2552"/>
        <w:jc w:val="both"/>
        <w:rPr>
          <w:lang w:val="es-ES"/>
        </w:rPr>
      </w:pPr>
      <w:r>
        <w:rPr>
          <w:lang w:val="es-ES"/>
        </w:rPr>
        <w:t>Por otro lado, debe quedar de manifiesto que desde un principio los CEIJA IDEAR fueron sostenidos económicamente por el Estado Provincial, asumiendo íntegramente el pago del personal docente y administrativo, así como el material de estudio.</w:t>
      </w:r>
    </w:p>
    <w:p w:rsidR="00842A10" w:rsidRDefault="00842A10" w:rsidP="00842A10">
      <w:pPr>
        <w:ind w:firstLine="2552"/>
        <w:jc w:val="both"/>
        <w:rPr>
          <w:lang w:val="es-ES"/>
        </w:rPr>
      </w:pPr>
      <w:r>
        <w:rPr>
          <w:lang w:val="es-ES"/>
        </w:rPr>
        <w:t>No obstante ello, también</w:t>
      </w:r>
      <w:r w:rsidRPr="00963F78">
        <w:t xml:space="preserve"> </w:t>
      </w:r>
      <w:r w:rsidRPr="00963F78">
        <w:rPr>
          <w:lang w:val="es-ES"/>
        </w:rPr>
        <w:t>los denunciados, Mendoza y Quiroga</w:t>
      </w:r>
      <w:r>
        <w:rPr>
          <w:lang w:val="es-ES"/>
        </w:rPr>
        <w:t xml:space="preserve"> habrían percibido</w:t>
      </w:r>
      <w:r w:rsidRPr="00963F78">
        <w:rPr>
          <w:lang w:val="es-ES"/>
        </w:rPr>
        <w:t xml:space="preserve"> sumas dinerarias de los alumnos en concepto de cuota </w:t>
      </w:r>
      <w:proofErr w:type="spellStart"/>
      <w:r w:rsidRPr="00963F78">
        <w:rPr>
          <w:lang w:val="es-ES"/>
        </w:rPr>
        <w:t>e</w:t>
      </w:r>
      <w:proofErr w:type="spellEnd"/>
      <w:r w:rsidRPr="00963F78">
        <w:rPr>
          <w:lang w:val="es-ES"/>
        </w:rPr>
        <w:t xml:space="preserve"> inscripción en los CEIJA</w:t>
      </w:r>
      <w:r>
        <w:rPr>
          <w:lang w:val="es-ES"/>
        </w:rPr>
        <w:t xml:space="preserve"> IDEAR</w:t>
      </w:r>
      <w:r w:rsidRPr="00963F78">
        <w:rPr>
          <w:lang w:val="es-ES"/>
        </w:rPr>
        <w:t>.</w:t>
      </w:r>
      <w:r>
        <w:rPr>
          <w:lang w:val="es-ES"/>
        </w:rPr>
        <w:t xml:space="preserve"> Dicho cobro era de tal manera exigido, que incluso a aquéllos alumnos que terminaban de cursar y aprobar el plan de estudios, pero que mantenían deuda, se les habría denegado la entrega del título. Por ello, es que también habría una irregularidad atinente a la rendición de cuentas de los fondos percibidos directamente de los alumnos.</w:t>
      </w:r>
    </w:p>
    <w:p w:rsidR="00842A10" w:rsidRDefault="00842A10" w:rsidP="00842A10">
      <w:pPr>
        <w:ind w:firstLine="2552"/>
        <w:jc w:val="both"/>
        <w:rPr>
          <w:lang w:val="es-ES"/>
        </w:rPr>
      </w:pPr>
      <w:r w:rsidRPr="00C54495">
        <w:rPr>
          <w:lang w:val="es-ES"/>
        </w:rPr>
        <w:t>Que</w:t>
      </w:r>
      <w:r>
        <w:rPr>
          <w:lang w:val="es-ES"/>
        </w:rPr>
        <w:t>,</w:t>
      </w:r>
      <w:r w:rsidRPr="00C54495">
        <w:rPr>
          <w:lang w:val="es-ES"/>
        </w:rPr>
        <w:t xml:space="preserve"> en virtud de </w:t>
      </w:r>
      <w:r>
        <w:rPr>
          <w:lang w:val="es-ES"/>
        </w:rPr>
        <w:t>todo lo expuesto</w:t>
      </w:r>
      <w:r w:rsidRPr="00C54495">
        <w:rPr>
          <w:lang w:val="es-ES"/>
        </w:rPr>
        <w:t>, es que ven</w:t>
      </w:r>
      <w:r>
        <w:rPr>
          <w:lang w:val="es-ES"/>
        </w:rPr>
        <w:t>imos</w:t>
      </w:r>
      <w:r w:rsidRPr="00C54495">
        <w:rPr>
          <w:lang w:val="es-ES"/>
        </w:rPr>
        <w:t xml:space="preserve"> por este acto </w:t>
      </w:r>
      <w:r>
        <w:rPr>
          <w:lang w:val="es-ES"/>
        </w:rPr>
        <w:t>a</w:t>
      </w:r>
      <w:r w:rsidRPr="00C54495">
        <w:rPr>
          <w:lang w:val="es-ES"/>
        </w:rPr>
        <w:t xml:space="preserve"> solicit</w:t>
      </w:r>
      <w:r>
        <w:rPr>
          <w:lang w:val="es-ES"/>
        </w:rPr>
        <w:t xml:space="preserve">ar a Vuestra Autoridad </w:t>
      </w:r>
      <w:r w:rsidRPr="00C54495">
        <w:rPr>
          <w:lang w:val="es-ES"/>
        </w:rPr>
        <w:t xml:space="preserve">arbitre todos los medios necesarios para la </w:t>
      </w:r>
      <w:r w:rsidRPr="00C54495">
        <w:rPr>
          <w:lang w:val="es-ES"/>
        </w:rPr>
        <w:lastRenderedPageBreak/>
        <w:t xml:space="preserve">correspondiente investigación </w:t>
      </w:r>
      <w:r>
        <w:rPr>
          <w:lang w:val="es-ES"/>
        </w:rPr>
        <w:t>de las irregularidades antes descriptas, y disponga eventualmente dar trámite procesal a</w:t>
      </w:r>
      <w:r w:rsidRPr="00C54495">
        <w:rPr>
          <w:lang w:val="es-ES"/>
        </w:rPr>
        <w:t xml:space="preserve"> la presente denuncia</w:t>
      </w:r>
      <w:r>
        <w:rPr>
          <w:lang w:val="es-ES"/>
        </w:rPr>
        <w:t>, a fin de determinar la posible comisión de delito y sus responsables.</w:t>
      </w:r>
    </w:p>
    <w:p w:rsidR="00842A10" w:rsidRDefault="00842A10" w:rsidP="00842A10">
      <w:pPr>
        <w:ind w:firstLine="2552"/>
        <w:jc w:val="both"/>
        <w:rPr>
          <w:i/>
          <w:lang w:val="es-ES"/>
        </w:rPr>
      </w:pPr>
    </w:p>
    <w:p w:rsidR="00842A10" w:rsidRPr="00D86592" w:rsidRDefault="00842A10" w:rsidP="00842A10">
      <w:pPr>
        <w:ind w:firstLine="2552"/>
        <w:jc w:val="both"/>
        <w:rPr>
          <w:b/>
        </w:rPr>
      </w:pPr>
      <w:r w:rsidRPr="006A5614">
        <w:rPr>
          <w:b/>
        </w:rPr>
        <w:t>III</w:t>
      </w:r>
      <w:r>
        <w:rPr>
          <w:b/>
        </w:rPr>
        <w:t>.-</w:t>
      </w:r>
      <w:r w:rsidRPr="006A5614">
        <w:rPr>
          <w:b/>
        </w:rPr>
        <w:t xml:space="preserve"> </w:t>
      </w:r>
      <w:r w:rsidRPr="00D86592">
        <w:rPr>
          <w:b/>
        </w:rPr>
        <w:t>DE LA POSIBLE COMISIÓN DEL DELITO DE DEFRAUDACIÓN EN PERJUICIO DE LA ADMINISTRACIÓN PÚBLICA</w:t>
      </w:r>
      <w:r>
        <w:rPr>
          <w:b/>
        </w:rPr>
        <w:t xml:space="preserve"> </w:t>
      </w:r>
      <w:r w:rsidRPr="008A361B">
        <w:rPr>
          <w:b/>
        </w:rPr>
        <w:t>(ART. 17</w:t>
      </w:r>
      <w:r>
        <w:rPr>
          <w:b/>
        </w:rPr>
        <w:t>4</w:t>
      </w:r>
      <w:r w:rsidRPr="008A361B">
        <w:rPr>
          <w:b/>
        </w:rPr>
        <w:t xml:space="preserve"> INC. </w:t>
      </w:r>
      <w:r>
        <w:rPr>
          <w:b/>
        </w:rPr>
        <w:t>5º</w:t>
      </w:r>
      <w:r w:rsidRPr="008A361B">
        <w:rPr>
          <w:b/>
        </w:rPr>
        <w:t xml:space="preserve"> DEL CÓD</w:t>
      </w:r>
      <w:r>
        <w:rPr>
          <w:b/>
        </w:rPr>
        <w:t>IGO</w:t>
      </w:r>
      <w:r w:rsidRPr="008A361B">
        <w:rPr>
          <w:b/>
        </w:rPr>
        <w:t xml:space="preserve"> PENAL)</w:t>
      </w:r>
    </w:p>
    <w:p w:rsidR="00842A10" w:rsidRDefault="00842A10" w:rsidP="00842A10">
      <w:pPr>
        <w:ind w:firstLine="2552"/>
        <w:jc w:val="both"/>
        <w:rPr>
          <w:i/>
        </w:rPr>
      </w:pPr>
      <w:r>
        <w:t xml:space="preserve">Dispone nuestro Código Penal en su artículo 174: </w:t>
      </w:r>
      <w:r w:rsidRPr="00F26F00">
        <w:rPr>
          <w:i/>
        </w:rPr>
        <w:t>“Sufrirá prisión de dos a seis años:</w:t>
      </w:r>
    </w:p>
    <w:p w:rsidR="00842A10" w:rsidRPr="00F26F00" w:rsidRDefault="00842A10" w:rsidP="00842A10">
      <w:pPr>
        <w:ind w:firstLine="2552"/>
        <w:jc w:val="both"/>
        <w:rPr>
          <w:i/>
        </w:rPr>
      </w:pPr>
      <w:proofErr w:type="gramStart"/>
      <w:r>
        <w:rPr>
          <w:i/>
        </w:rPr>
        <w:t>inc</w:t>
      </w:r>
      <w:proofErr w:type="gramEnd"/>
      <w:r>
        <w:rPr>
          <w:i/>
        </w:rPr>
        <w:t xml:space="preserve">. </w:t>
      </w:r>
      <w:r w:rsidRPr="00F26F00">
        <w:rPr>
          <w:i/>
        </w:rPr>
        <w:t>5º. El que cometiere fraude en perjuicio de alguna administración pública”.-</w:t>
      </w:r>
    </w:p>
    <w:p w:rsidR="00842A10" w:rsidRDefault="00842A10" w:rsidP="00842A10">
      <w:pPr>
        <w:ind w:firstLine="2552"/>
        <w:jc w:val="both"/>
      </w:pPr>
      <w:r>
        <w:t xml:space="preserve">El citado precepto prevé como resultado el perjuicio causado al patrimonio de la administración pública. A este respecto, sostiene </w:t>
      </w:r>
      <w:proofErr w:type="spellStart"/>
      <w:r>
        <w:t>Creus</w:t>
      </w:r>
      <w:proofErr w:type="spellEnd"/>
      <w:r>
        <w:t xml:space="preserve"> </w:t>
      </w:r>
      <w:r w:rsidRPr="003411FB">
        <w:rPr>
          <w:i/>
        </w:rPr>
        <w:t>“que el delito se comete cuando el patrimonio ofendido es la administración pública en cualquiera de sus ramas, lo cual ocurre cuando la propiedad que él ataca pertenece a una entidad que es persona de derecho público”</w:t>
      </w:r>
      <w:r>
        <w:t xml:space="preserve"> (</w:t>
      </w:r>
      <w:proofErr w:type="spellStart"/>
      <w:r>
        <w:t>Creus</w:t>
      </w:r>
      <w:proofErr w:type="spellEnd"/>
      <w:r>
        <w:t xml:space="preserve">, </w:t>
      </w:r>
      <w:r w:rsidRPr="003411FB">
        <w:t xml:space="preserve">Carlos, "Derecho Penal, Parte Especial': t. l, Ed. </w:t>
      </w:r>
      <w:proofErr w:type="spellStart"/>
      <w:r w:rsidRPr="003411FB">
        <w:t>Astrea</w:t>
      </w:r>
      <w:proofErr w:type="spellEnd"/>
      <w:r w:rsidRPr="003411FB">
        <w:t>, Buenos Aires, 1997</w:t>
      </w:r>
      <w:r>
        <w:t>, ps.518/519).</w:t>
      </w:r>
    </w:p>
    <w:p w:rsidR="00842A10" w:rsidRDefault="00842A10" w:rsidP="00842A10">
      <w:pPr>
        <w:ind w:firstLine="2552"/>
        <w:jc w:val="both"/>
      </w:pPr>
      <w:r>
        <w:t xml:space="preserve">Como especie agravada de la figura genérica de la estafa, la defraudación a la administración pública requiere tres elementos para su configuración: ardid, engaño y perjuicio. Es decir, no sólo requiere de un resultado perjudicial al patrimonio público, sino también que éste se produzca de manera que implique, en palabras de Sebastián Soler, el </w:t>
      </w:r>
      <w:r w:rsidRPr="004F3243">
        <w:rPr>
          <w:i/>
        </w:rPr>
        <w:t>"despliegue de medios engañosos"</w:t>
      </w:r>
      <w:r>
        <w:t xml:space="preserve"> (SOLER, S. Derecho Penal Argentino, TEA, Buenos Aires, 1988, T. IV, p.347).</w:t>
      </w:r>
    </w:p>
    <w:p w:rsidR="00842A10" w:rsidRDefault="00842A10" w:rsidP="00842A10">
      <w:pPr>
        <w:ind w:firstLine="2552"/>
        <w:jc w:val="both"/>
      </w:pPr>
      <w:r>
        <w:t>Los medios engañosos en el caso de marras, serían las maniobras desplegadas por los denunciados, Mendoza y Quiroga, para actuar amparados por la figura de los CEIJA (IDEAR), a cuyas entidades el Estado provincial destinaba recursos al pago del personal docente y no docente, materializando así la afectación del patrimonio público. El ardid, consistía precisamente en utilizar la noble figura de los CEIJA para que, mediante engaño, el Estado le destinara fondos públicos.</w:t>
      </w:r>
    </w:p>
    <w:p w:rsidR="00842A10" w:rsidRDefault="00842A10" w:rsidP="00842A10">
      <w:pPr>
        <w:ind w:firstLine="2552"/>
        <w:jc w:val="both"/>
      </w:pPr>
      <w:r>
        <w:lastRenderedPageBreak/>
        <w:t xml:space="preserve">Por lo demás, el tipo penal del art. 174 </w:t>
      </w:r>
      <w:proofErr w:type="gramStart"/>
      <w:r>
        <w:t>inc.</w:t>
      </w:r>
      <w:proofErr w:type="gramEnd"/>
      <w:r>
        <w:t xml:space="preserve"> 5 requiere dolo directo, puesto que esta figura se basa en el conocimiento por parte del sujeto activo del carácter público del patrimonio lesionado por el fraude, al que busca afectar mediante la deliberada maniobra engañosa.</w:t>
      </w:r>
    </w:p>
    <w:p w:rsidR="00842A10" w:rsidRDefault="00842A10" w:rsidP="00842A10">
      <w:pPr>
        <w:ind w:firstLine="2552"/>
        <w:jc w:val="both"/>
      </w:pPr>
      <w:r>
        <w:t>En el caso de marras, no podría alegarse el desconocimiento por parte de los denunciados Mendoza y Quiroga, del carácter público de los recursos que destinaba el Estado provincial a fin de sufragar los sueldos del personal docente y no docente, habida cuenta que el propio Decreto de creación de los CEIJA, así lo establecía.</w:t>
      </w:r>
    </w:p>
    <w:p w:rsidR="00842A10" w:rsidRDefault="00842A10" w:rsidP="00842A10">
      <w:pPr>
        <w:ind w:firstLine="2552"/>
        <w:jc w:val="both"/>
      </w:pPr>
      <w:r>
        <w:t xml:space="preserve">Asimismo, el último párrafo del art. 174 del Código Penal expresa: </w:t>
      </w:r>
      <w:r w:rsidRPr="003C70FA">
        <w:rPr>
          <w:i/>
        </w:rPr>
        <w:t>“En los casos de los tres incisos precedentes, el culpable, si fuere funcionario o empleado público, sufrirá además inhabilitación especial perpetua. (Párrafo sustituido por art. 3° de la Ley N° 25.602 B.O.20/6/2002)”.</w:t>
      </w:r>
    </w:p>
    <w:p w:rsidR="00842A10" w:rsidRDefault="00842A10" w:rsidP="00842A10">
      <w:pPr>
        <w:ind w:firstLine="2552"/>
        <w:jc w:val="both"/>
      </w:pPr>
      <w:r>
        <w:t>Por lo que la investigación que por la presente se solicita, también deberá determinar si el o los autores revisten calidad de funcionario o empleado público, en cuyo caso, además de la pena de prisión prevista, deberá sumarse la de inhabilitación absoluta perpetua según lo prescribe el último párrafo del art. 174 citado.</w:t>
      </w:r>
    </w:p>
    <w:p w:rsidR="00842A10" w:rsidRDefault="00842A10" w:rsidP="00842A10">
      <w:pPr>
        <w:ind w:firstLine="2552"/>
        <w:jc w:val="both"/>
      </w:pPr>
    </w:p>
    <w:p w:rsidR="00842A10" w:rsidRPr="008A361B" w:rsidRDefault="00842A10" w:rsidP="00842A10">
      <w:pPr>
        <w:ind w:firstLine="2552"/>
        <w:jc w:val="both"/>
        <w:rPr>
          <w:b/>
        </w:rPr>
      </w:pPr>
      <w:r>
        <w:rPr>
          <w:b/>
        </w:rPr>
        <w:t xml:space="preserve">IV.- </w:t>
      </w:r>
      <w:r w:rsidRPr="008A361B">
        <w:rPr>
          <w:b/>
        </w:rPr>
        <w:t>DE LA POSIBLE COMISIÓN DEL DELITO DE ADMINISTRACIÓN FRAUDULENTA (ART. 173 INC. 7</w:t>
      </w:r>
      <w:r>
        <w:rPr>
          <w:b/>
        </w:rPr>
        <w:t>º</w:t>
      </w:r>
      <w:r w:rsidRPr="008A361B">
        <w:rPr>
          <w:b/>
        </w:rPr>
        <w:t xml:space="preserve"> DEL CÓD</w:t>
      </w:r>
      <w:r>
        <w:rPr>
          <w:b/>
        </w:rPr>
        <w:t>IGO</w:t>
      </w:r>
      <w:r w:rsidRPr="008A361B">
        <w:rPr>
          <w:b/>
        </w:rPr>
        <w:t xml:space="preserve"> PENAL)</w:t>
      </w:r>
    </w:p>
    <w:p w:rsidR="00842A10" w:rsidRDefault="00842A10" w:rsidP="00842A10">
      <w:pPr>
        <w:ind w:firstLine="2552"/>
        <w:jc w:val="both"/>
        <w:rPr>
          <w:i/>
        </w:rPr>
      </w:pPr>
      <w:r>
        <w:t xml:space="preserve">El Art. 173 del Código Penal prevé: </w:t>
      </w:r>
      <w:r w:rsidRPr="007B024A">
        <w:rPr>
          <w:i/>
        </w:rPr>
        <w:t>“</w:t>
      </w:r>
      <w:r w:rsidRPr="00640DFB">
        <w:rPr>
          <w:i/>
        </w:rPr>
        <w:t>Sin perjuicio de la disposición general del artículo precedente, se considerarán casos especiales de defraudación y sufrirán la pena que él establece:</w:t>
      </w:r>
    </w:p>
    <w:p w:rsidR="00842A10" w:rsidRDefault="00842A10" w:rsidP="00842A10">
      <w:pPr>
        <w:ind w:firstLine="2552"/>
        <w:jc w:val="both"/>
        <w:rPr>
          <w:i/>
        </w:rPr>
      </w:pPr>
      <w:r>
        <w:rPr>
          <w:i/>
        </w:rPr>
        <w:t xml:space="preserve">Inc. </w:t>
      </w:r>
      <w:r w:rsidRPr="00640DFB">
        <w:rPr>
          <w:i/>
        </w:rPr>
        <w:t>7</w:t>
      </w:r>
      <w:r>
        <w:rPr>
          <w:i/>
        </w:rPr>
        <w:t>º</w:t>
      </w:r>
      <w:r w:rsidRPr="00640DFB">
        <w:rPr>
          <w:i/>
        </w:rPr>
        <w:t>. El que, por disposición de la ley, de la autoridad o por un acto jurídico, tuviera a su cargo el manejo, la administración o el cuidado de bienes o intereses pecuniarios ajenos, y con el fin de procurar para sí o para un tercero un lucro indebido o para causar daño, violando sus deberes perjudicare los intereses confiados u obligare abusivamente al titular de éstos</w:t>
      </w:r>
      <w:r>
        <w:rPr>
          <w:i/>
        </w:rPr>
        <w:t>”</w:t>
      </w:r>
      <w:r w:rsidRPr="00640DFB">
        <w:rPr>
          <w:i/>
        </w:rPr>
        <w:t>;</w:t>
      </w:r>
    </w:p>
    <w:p w:rsidR="00842A10" w:rsidRDefault="00842A10" w:rsidP="00842A10">
      <w:pPr>
        <w:ind w:firstLine="2552"/>
        <w:jc w:val="both"/>
      </w:pPr>
      <w:r>
        <w:lastRenderedPageBreak/>
        <w:t>En esta variante especifica de defraudación, son fraudulentos los medios que el agente selecciona para el ataque al patrimonio ajeno. Es decir A diferencia de la estafa, en las defraudaciones cometidas abusando de la confianza, la cosa o la atribución encomendada (como en el caso de marras), la misma es producto de un acto de voluntad no viciada -sin que medie engaño- y por un contrato legítimo (en este caso mandato tácito), aunque luego el autor, persiguiendo un lucro indebido (para sí o un tercero) o teniendo en miras simplemente causar un daño, despliega su actividad fraudulenta, e incumpliendo sus obligaciones, ejerce abusiva y fraudulentamente las atribuciones confiadas –fraude sobreviniente.</w:t>
      </w:r>
    </w:p>
    <w:p w:rsidR="00842A10" w:rsidRPr="005F6816" w:rsidRDefault="00842A10" w:rsidP="00842A10">
      <w:pPr>
        <w:ind w:firstLine="2552"/>
        <w:jc w:val="both"/>
      </w:pPr>
      <w:r>
        <w:t xml:space="preserve">Respecto del art. 173 </w:t>
      </w:r>
      <w:proofErr w:type="gramStart"/>
      <w:r>
        <w:t>inc.</w:t>
      </w:r>
      <w:proofErr w:type="gramEnd"/>
      <w:r>
        <w:t xml:space="preserve"> 7 citado, los s</w:t>
      </w:r>
      <w:r w:rsidRPr="00553970">
        <w:t>ujetos del delito pueden ser todos los que, por disposición de la ley o de la autoridad o por un acto jurídico, tengan a su cargo el manejo, la administración o el cuidado de bienes o intereses pecuniarios ajenos</w:t>
      </w:r>
      <w:r>
        <w:t>. (</w:t>
      </w:r>
      <w:proofErr w:type="spellStart"/>
      <w:r w:rsidRPr="00634416">
        <w:t>Mol</w:t>
      </w:r>
      <w:r>
        <w:t>i</w:t>
      </w:r>
      <w:r w:rsidRPr="00634416">
        <w:t>nario</w:t>
      </w:r>
      <w:proofErr w:type="spellEnd"/>
      <w:r w:rsidRPr="00634416">
        <w:t xml:space="preserve">, Alfredo J., </w:t>
      </w:r>
      <w:r w:rsidRPr="00634416">
        <w:rPr>
          <w:i/>
          <w:iCs/>
        </w:rPr>
        <w:t xml:space="preserve">"Los delitos", </w:t>
      </w:r>
      <w:r w:rsidRPr="00634416">
        <w:t>texto preparado y actualizado por Eduardo</w:t>
      </w:r>
      <w:r>
        <w:t xml:space="preserve"> </w:t>
      </w:r>
      <w:r w:rsidRPr="00634416">
        <w:t xml:space="preserve">Aguirre </w:t>
      </w:r>
      <w:proofErr w:type="spellStart"/>
      <w:r w:rsidRPr="00634416">
        <w:t>Obarrio</w:t>
      </w:r>
      <w:proofErr w:type="spellEnd"/>
      <w:r w:rsidRPr="00634416">
        <w:t>, t. 1, Editorial Tipográfica Editora Argentina, Buenos Aires, 1996,</w:t>
      </w:r>
      <w:r>
        <w:t xml:space="preserve"> </w:t>
      </w:r>
      <w:r w:rsidRPr="00634416">
        <w:t>1</w:t>
      </w:r>
      <w:r>
        <w:t>ª impresión</w:t>
      </w:r>
      <w:r w:rsidRPr="00634416">
        <w:t xml:space="preserve">, </w:t>
      </w:r>
      <w:proofErr w:type="spellStart"/>
      <w:r w:rsidRPr="00634416">
        <w:t>ps</w:t>
      </w:r>
      <w:proofErr w:type="spellEnd"/>
      <w:r w:rsidRPr="00634416">
        <w:t>. 423/424</w:t>
      </w:r>
      <w:r>
        <w:t xml:space="preserve">; </w:t>
      </w:r>
      <w:proofErr w:type="spellStart"/>
      <w:r>
        <w:t>Donn</w:t>
      </w:r>
      <w:r w:rsidRPr="00634416">
        <w:t>a</w:t>
      </w:r>
      <w:proofErr w:type="spellEnd"/>
      <w:r w:rsidRPr="00634416">
        <w:t xml:space="preserve">, Edgardo Alberto, </w:t>
      </w:r>
      <w:r w:rsidRPr="00634416">
        <w:rPr>
          <w:i/>
          <w:iCs/>
        </w:rPr>
        <w:t xml:space="preserve">"Derecho </w:t>
      </w:r>
      <w:proofErr w:type="spellStart"/>
      <w:r w:rsidRPr="00634416">
        <w:rPr>
          <w:i/>
          <w:iCs/>
        </w:rPr>
        <w:t>Pellal</w:t>
      </w:r>
      <w:proofErr w:type="spellEnd"/>
      <w:r w:rsidRPr="00634416">
        <w:rPr>
          <w:i/>
          <w:iCs/>
        </w:rPr>
        <w:t xml:space="preserve">, Parte Especial': </w:t>
      </w:r>
      <w:r w:rsidRPr="00634416">
        <w:t xml:space="preserve">t. l, </w:t>
      </w:r>
      <w:proofErr w:type="spellStart"/>
      <w:r w:rsidRPr="00634416">
        <w:t>Rubinzal-Culzoni</w:t>
      </w:r>
      <w:proofErr w:type="spellEnd"/>
      <w:r>
        <w:t xml:space="preserve"> Editores, Buenos Aires, 1999, </w:t>
      </w:r>
      <w:r w:rsidRPr="00634416">
        <w:t>p. 422</w:t>
      </w:r>
      <w:r>
        <w:t>)</w:t>
      </w:r>
      <w:r w:rsidRPr="00634416">
        <w:t>.</w:t>
      </w:r>
      <w:r w:rsidRPr="005F6816">
        <w:t xml:space="preserve"> </w:t>
      </w:r>
      <w:r>
        <w:t>Así, e</w:t>
      </w:r>
      <w:r w:rsidRPr="005F6816">
        <w:t xml:space="preserve">n cuanto al sujeto activo, la figura del </w:t>
      </w:r>
      <w:proofErr w:type="gramStart"/>
      <w:r w:rsidRPr="005F6816">
        <w:t>articulo</w:t>
      </w:r>
      <w:proofErr w:type="gramEnd"/>
      <w:r w:rsidRPr="005F6816">
        <w:t xml:space="preserve"> 173 inc. 7 admite la criminalización de un sujeto activo amplio, comprensivo del administrador de bienes ajenos o cualquier otro mandatario, encargado de los negocios ordinarios o extraordinarios de otra persona</w:t>
      </w:r>
      <w:r>
        <w:t>.</w:t>
      </w:r>
    </w:p>
    <w:p w:rsidR="00842A10" w:rsidRPr="00634416" w:rsidRDefault="00842A10" w:rsidP="00842A10">
      <w:pPr>
        <w:ind w:firstLine="2552"/>
        <w:jc w:val="both"/>
      </w:pPr>
      <w:r>
        <w:t xml:space="preserve">Por otro lado, </w:t>
      </w:r>
      <w:r w:rsidRPr="0065764E">
        <w:t xml:space="preserve">las fuentes de esa relación con la propiedad de otro pueden ser: a) </w:t>
      </w:r>
      <w:r w:rsidRPr="0065764E">
        <w:rPr>
          <w:iCs/>
        </w:rPr>
        <w:t>la ley; b) Una disposición de la autoridad, lo que abarca a quienes cumplen funciones de administración</w:t>
      </w:r>
      <w:r>
        <w:rPr>
          <w:iCs/>
        </w:rPr>
        <w:t xml:space="preserve"> </w:t>
      </w:r>
      <w:r w:rsidRPr="0065764E">
        <w:rPr>
          <w:iCs/>
        </w:rPr>
        <w:t>de bienes</w:t>
      </w:r>
      <w:r>
        <w:rPr>
          <w:iCs/>
        </w:rPr>
        <w:t xml:space="preserve">, </w:t>
      </w:r>
      <w:r w:rsidRPr="00634416">
        <w:t>por haber sido designados para tal misión por autoridad</w:t>
      </w:r>
      <w:r>
        <w:t xml:space="preserve"> </w:t>
      </w:r>
      <w:r w:rsidRPr="00634416">
        <w:t>competente, ya sea nacional, provincial o municipal, de la órbita legislativa, ejecutiva</w:t>
      </w:r>
      <w:r>
        <w:t xml:space="preserve"> </w:t>
      </w:r>
      <w:r w:rsidRPr="00634416">
        <w:t xml:space="preserve">o judicial; y c) </w:t>
      </w:r>
      <w:r w:rsidRPr="00634416">
        <w:rPr>
          <w:iCs/>
        </w:rPr>
        <w:t>un acto</w:t>
      </w:r>
      <w:r>
        <w:rPr>
          <w:iCs/>
        </w:rPr>
        <w:t xml:space="preserve"> </w:t>
      </w:r>
      <w:r w:rsidRPr="00634416">
        <w:rPr>
          <w:iCs/>
        </w:rPr>
        <w:t xml:space="preserve">jurídico, </w:t>
      </w:r>
      <w:r w:rsidRPr="00634416">
        <w:t>hipótesis más frecuente de administraciones de intereses particulares ajenos y</w:t>
      </w:r>
      <w:r>
        <w:t xml:space="preserve"> </w:t>
      </w:r>
      <w:r w:rsidRPr="00634416">
        <w:t>aun de asociaciones y sociedades civiles y comerciales (el ejemplo más común es el del</w:t>
      </w:r>
      <w:r>
        <w:t xml:space="preserve"> </w:t>
      </w:r>
      <w:r w:rsidRPr="00634416">
        <w:t>mandato)</w:t>
      </w:r>
      <w:r>
        <w:t>.</w:t>
      </w:r>
    </w:p>
    <w:p w:rsidR="00842A10" w:rsidRPr="006F11DA" w:rsidRDefault="00842A10" w:rsidP="00842A10">
      <w:pPr>
        <w:ind w:firstLine="2552"/>
        <w:jc w:val="both"/>
      </w:pPr>
      <w:r w:rsidRPr="006F11DA">
        <w:t>Respecto a los objetos del delito, pueden ser los bienes (cosas u objetos materiales, y objetos inmateriales o derechos que sean propiedad -total o parcialmente- del sujeto pasivo, en el sentido del art. 16</w:t>
      </w:r>
      <w:r>
        <w:t xml:space="preserve"> del</w:t>
      </w:r>
      <w:r w:rsidRPr="006F11DA">
        <w:t xml:space="preserve"> Código Civil y Comercial) o intereses pecuniarios total o parcialmente ajenos (cualquier modo de </w:t>
      </w:r>
      <w:r w:rsidRPr="006F11DA">
        <w:lastRenderedPageBreak/>
        <w:t xml:space="preserve">beneficio a que el sujeto pasivo tenga derecho y respecto del cual el agente esté obligado a procurar su obtención) </w:t>
      </w:r>
      <w:r>
        <w:t>(</w:t>
      </w:r>
      <w:proofErr w:type="spellStart"/>
      <w:r w:rsidRPr="00A3607B">
        <w:t>Donna</w:t>
      </w:r>
      <w:proofErr w:type="spellEnd"/>
      <w:r w:rsidRPr="00A3607B">
        <w:t xml:space="preserve">, </w:t>
      </w:r>
      <w:proofErr w:type="spellStart"/>
      <w:r w:rsidRPr="00A3607B">
        <w:t>op</w:t>
      </w:r>
      <w:proofErr w:type="spellEnd"/>
      <w:r w:rsidRPr="00A3607B">
        <w:t>. cit., p. 415</w:t>
      </w:r>
      <w:r>
        <w:t>)</w:t>
      </w:r>
      <w:r w:rsidRPr="00A3607B">
        <w:t>.</w:t>
      </w:r>
    </w:p>
    <w:p w:rsidR="00842A10" w:rsidRDefault="00842A10" w:rsidP="00842A10">
      <w:pPr>
        <w:ind w:firstLine="2552"/>
        <w:jc w:val="both"/>
        <w:rPr>
          <w:i/>
        </w:rPr>
      </w:pPr>
      <w:r w:rsidRPr="00900154">
        <w:t xml:space="preserve">La acción típica es la de </w:t>
      </w:r>
      <w:r w:rsidRPr="00900154">
        <w:rPr>
          <w:iCs/>
        </w:rPr>
        <w:t xml:space="preserve">violar los deberes </w:t>
      </w:r>
      <w:r w:rsidRPr="00900154">
        <w:t>-en función del manejo, administración o custodia de los bienes ajenos, que ejerce el agente-; esto es, exceder arbitrariamente las facultades conferidas (</w:t>
      </w:r>
      <w:proofErr w:type="spellStart"/>
      <w:r w:rsidRPr="00900154">
        <w:t>Fontán</w:t>
      </w:r>
      <w:proofErr w:type="spellEnd"/>
      <w:r w:rsidRPr="00900154">
        <w:t xml:space="preserve"> </w:t>
      </w:r>
      <w:proofErr w:type="spellStart"/>
      <w:r w:rsidRPr="00900154">
        <w:t>Balestra</w:t>
      </w:r>
      <w:proofErr w:type="spellEnd"/>
      <w:r w:rsidRPr="00900154">
        <w:t xml:space="preserve">, Carlos, </w:t>
      </w:r>
      <w:r w:rsidRPr="00900154">
        <w:rPr>
          <w:iCs/>
        </w:rPr>
        <w:t xml:space="preserve">"Derecho Penal, Parte Especial': </w:t>
      </w:r>
      <w:r w:rsidRPr="00900154">
        <w:t xml:space="preserve">actualizado por Guillermo A. C. Ledesma, 14ª ed., </w:t>
      </w:r>
      <w:proofErr w:type="spellStart"/>
      <w:r w:rsidRPr="00900154">
        <w:t>Abeledo-Perrot</w:t>
      </w:r>
      <w:proofErr w:type="spellEnd"/>
      <w:r w:rsidRPr="00900154">
        <w:t>, Buenos Aires, 1995, p. 133).</w:t>
      </w:r>
    </w:p>
    <w:p w:rsidR="00842A10" w:rsidRDefault="00842A10" w:rsidP="00842A10">
      <w:pPr>
        <w:ind w:firstLine="2552"/>
        <w:jc w:val="both"/>
        <w:rPr>
          <w:b/>
        </w:rPr>
      </w:pPr>
      <w:r w:rsidRPr="009D49D3">
        <w:rPr>
          <w:b/>
        </w:rPr>
        <w:t xml:space="preserve">En el caso de marras, la administración fraudulenta </w:t>
      </w:r>
      <w:r w:rsidRPr="00930520">
        <w:rPr>
          <w:b/>
        </w:rPr>
        <w:t>por parte de los denunciados Mendoza y Quiroga</w:t>
      </w:r>
      <w:r>
        <w:rPr>
          <w:b/>
        </w:rPr>
        <w:t xml:space="preserve">, </w:t>
      </w:r>
      <w:r w:rsidRPr="009D49D3">
        <w:rPr>
          <w:b/>
        </w:rPr>
        <w:t xml:space="preserve">recae sobre los fondos percibidos directamente de los alumnos, en concepto de </w:t>
      </w:r>
      <w:r>
        <w:rPr>
          <w:b/>
        </w:rPr>
        <w:t xml:space="preserve">cuotas mensuales y/o de ingreso, y con la deliberada intención de beneficiarse en forma personal o a terceros, en tanto </w:t>
      </w:r>
      <w:r w:rsidRPr="0027566F">
        <w:rPr>
          <w:b/>
        </w:rPr>
        <w:t>se desempeñaban como administradores de los</w:t>
      </w:r>
      <w:r>
        <w:rPr>
          <w:b/>
        </w:rPr>
        <w:t xml:space="preserve"> referidos</w:t>
      </w:r>
      <w:r w:rsidRPr="0027566F">
        <w:rPr>
          <w:b/>
        </w:rPr>
        <w:t xml:space="preserve"> fondos</w:t>
      </w:r>
      <w:r>
        <w:rPr>
          <w:b/>
        </w:rPr>
        <w:t>.</w:t>
      </w:r>
    </w:p>
    <w:p w:rsidR="00842A10" w:rsidRPr="00257D32" w:rsidRDefault="00842A10" w:rsidP="00842A10">
      <w:pPr>
        <w:ind w:firstLine="2552"/>
        <w:jc w:val="both"/>
      </w:pPr>
      <w:r>
        <w:t>En el caso sub examen, resulta</w:t>
      </w:r>
      <w:r w:rsidRPr="00257D32">
        <w:t xml:space="preserve"> evidente que los denunciados en virtud del fraude perpetrado han causado un perjuicio al patrimonio de los alumnos damnificados, ya que ejerc</w:t>
      </w:r>
      <w:r>
        <w:t xml:space="preserve">ieron </w:t>
      </w:r>
      <w:r w:rsidRPr="00257D32">
        <w:t>abusivamente las atribuciones confiadas por el mandatario para procurarse un rédito económico para sí o un tercero.</w:t>
      </w:r>
    </w:p>
    <w:p w:rsidR="00842A10" w:rsidRPr="005F6816" w:rsidRDefault="00842A10" w:rsidP="00842A10">
      <w:pPr>
        <w:ind w:firstLine="2552"/>
        <w:jc w:val="both"/>
      </w:pPr>
      <w:r w:rsidRPr="005F6816">
        <w:t>En cuanto al tipo subjetivo: se advierte el dolo directo de los denunciado</w:t>
      </w:r>
      <w:r>
        <w:t>s</w:t>
      </w:r>
      <w:r w:rsidRPr="005F6816">
        <w:t xml:space="preserve"> con más elementos subjetivos específicos</w:t>
      </w:r>
      <w:r>
        <w:t>, como el pretender</w:t>
      </w:r>
      <w:r w:rsidRPr="005F6816">
        <w:t xml:space="preserve"> procurarse un beneficio económico indebido o, simplemente, provocar un daño a los intereses confiados.</w:t>
      </w:r>
    </w:p>
    <w:p w:rsidR="00842A10" w:rsidRPr="0025447C" w:rsidRDefault="00842A10" w:rsidP="00842A10">
      <w:pPr>
        <w:ind w:firstLine="2552"/>
        <w:jc w:val="both"/>
      </w:pPr>
      <w:r w:rsidRPr="00DE141C">
        <w:t xml:space="preserve">La administración fraudulenta admite sólo dolo directo. La jurisprudencia dijo que </w:t>
      </w:r>
      <w:r w:rsidRPr="00DE141C">
        <w:rPr>
          <w:i/>
          <w:iCs/>
        </w:rPr>
        <w:t>"La administración fraudulenta exige el dolo directo, no es posible el eventual, y la conducta tiene que ser emprendida con la voluntad expresa de dañar al patrimonio administrado"</w:t>
      </w:r>
      <w:r w:rsidRPr="00DE141C">
        <w:rPr>
          <w:iCs/>
        </w:rPr>
        <w:t xml:space="preserve"> (</w:t>
      </w:r>
      <w:proofErr w:type="spellStart"/>
      <w:r w:rsidRPr="00DE141C">
        <w:rPr>
          <w:iCs/>
        </w:rPr>
        <w:t>Cám</w:t>
      </w:r>
      <w:proofErr w:type="spellEnd"/>
      <w:r w:rsidRPr="00DE141C">
        <w:rPr>
          <w:iCs/>
        </w:rPr>
        <w:t xml:space="preserve">. Penal Rosario. </w:t>
      </w:r>
      <w:proofErr w:type="gramStart"/>
      <w:r w:rsidRPr="00DE141C">
        <w:rPr>
          <w:iCs/>
        </w:rPr>
        <w:t>sala</w:t>
      </w:r>
      <w:proofErr w:type="gramEnd"/>
      <w:r w:rsidRPr="00DE141C">
        <w:rPr>
          <w:iCs/>
        </w:rPr>
        <w:t xml:space="preserve"> II, 1992/06/18; JA, 1992-IV-648).</w:t>
      </w:r>
    </w:p>
    <w:p w:rsidR="00842A10" w:rsidRDefault="00842A10" w:rsidP="00842A10">
      <w:pPr>
        <w:ind w:firstLine="2552"/>
        <w:jc w:val="both"/>
        <w:rPr>
          <w:i/>
        </w:rPr>
      </w:pPr>
      <w:proofErr w:type="spellStart"/>
      <w:r w:rsidRPr="0025447C">
        <w:t>Donna</w:t>
      </w:r>
      <w:proofErr w:type="spellEnd"/>
      <w:r w:rsidRPr="0025447C">
        <w:t xml:space="preserve"> entiende que </w:t>
      </w:r>
      <w:r>
        <w:rPr>
          <w:i/>
        </w:rPr>
        <w:t>“</w:t>
      </w:r>
      <w:r w:rsidRPr="0025447C">
        <w:rPr>
          <w:i/>
        </w:rPr>
        <w:t xml:space="preserve">El fin de lucro es la ventaja patrimonial </w:t>
      </w:r>
      <w:r>
        <w:rPr>
          <w:i/>
        </w:rPr>
        <w:t>que el autor se propone obtener,</w:t>
      </w:r>
      <w:r w:rsidRPr="0025447C">
        <w:rPr>
          <w:i/>
        </w:rPr>
        <w:t xml:space="preserve"> no siendo</w:t>
      </w:r>
      <w:r>
        <w:rPr>
          <w:i/>
        </w:rPr>
        <w:t xml:space="preserve"> </w:t>
      </w:r>
      <w:r w:rsidRPr="0025447C">
        <w:rPr>
          <w:i/>
        </w:rPr>
        <w:t>necesario que lo logre</w:t>
      </w:r>
      <w:r>
        <w:rPr>
          <w:i/>
        </w:rPr>
        <w:t>, v</w:t>
      </w:r>
      <w:r w:rsidRPr="0025447C">
        <w:rPr>
          <w:i/>
        </w:rPr>
        <w:t xml:space="preserve">ale decir que no </w:t>
      </w:r>
      <w:r w:rsidRPr="0025447C">
        <w:rPr>
          <w:i/>
        </w:rPr>
        <w:lastRenderedPageBreak/>
        <w:t>es un lucro efectivo sino que consiste en</w:t>
      </w:r>
      <w:r>
        <w:rPr>
          <w:i/>
        </w:rPr>
        <w:t xml:space="preserve"> </w:t>
      </w:r>
      <w:r w:rsidRPr="0025447C">
        <w:rPr>
          <w:i/>
        </w:rPr>
        <w:t>el propósito del sujeto activo de lograr un provecho o ventaja susceptible de apreciación</w:t>
      </w:r>
      <w:r>
        <w:rPr>
          <w:i/>
        </w:rPr>
        <w:t xml:space="preserve"> pecuniaria”. </w:t>
      </w:r>
      <w:r w:rsidRPr="00773F34">
        <w:t>(</w:t>
      </w:r>
      <w:proofErr w:type="spellStart"/>
      <w:r w:rsidRPr="00773F34">
        <w:t>Donna</w:t>
      </w:r>
      <w:proofErr w:type="spellEnd"/>
      <w:r w:rsidRPr="00773F34">
        <w:t xml:space="preserve">, </w:t>
      </w:r>
      <w:proofErr w:type="spellStart"/>
      <w:r w:rsidRPr="00773F34">
        <w:t>op</w:t>
      </w:r>
      <w:proofErr w:type="spellEnd"/>
      <w:r w:rsidRPr="00773F34">
        <w:t xml:space="preserve">. </w:t>
      </w:r>
      <w:proofErr w:type="gramStart"/>
      <w:r w:rsidRPr="00773F34">
        <w:t>cit..</w:t>
      </w:r>
      <w:proofErr w:type="gramEnd"/>
      <w:r w:rsidRPr="00773F34">
        <w:t xml:space="preserve"> p. 423).</w:t>
      </w:r>
    </w:p>
    <w:p w:rsidR="00842A10" w:rsidRPr="00D04998" w:rsidRDefault="00842A10" w:rsidP="00842A10">
      <w:pPr>
        <w:ind w:firstLine="2552"/>
        <w:jc w:val="both"/>
      </w:pPr>
    </w:p>
    <w:p w:rsidR="00842A10" w:rsidRPr="00D04998" w:rsidRDefault="00842A10" w:rsidP="00842A10">
      <w:pPr>
        <w:ind w:firstLine="2552"/>
        <w:jc w:val="both"/>
      </w:pPr>
      <w:r w:rsidRPr="00D04998">
        <w:t xml:space="preserve">Asimismo, solicitamos </w:t>
      </w:r>
      <w:r>
        <w:t xml:space="preserve">que siguiendo el elevado criterio de Vuestra Autoridad, </w:t>
      </w:r>
      <w:r w:rsidRPr="00D04998">
        <w:t xml:space="preserve">se investigue la posible </w:t>
      </w:r>
      <w:r>
        <w:t xml:space="preserve">comisión de otro delito, como por ejemplo la presunta </w:t>
      </w:r>
      <w:r w:rsidRPr="00D04998">
        <w:t>adulteración por parte de los denunciados de los libros, registros u otra documentación que hubiere obrado en su poder</w:t>
      </w:r>
      <w:r>
        <w:t>; y/o el posible enriquecimiento ilícito y/o algún otro ilícito</w:t>
      </w:r>
      <w:r w:rsidRPr="00D04998">
        <w:t>.</w:t>
      </w:r>
    </w:p>
    <w:p w:rsidR="00842A10" w:rsidRDefault="00842A10" w:rsidP="00842A10">
      <w:pPr>
        <w:ind w:firstLine="2552"/>
        <w:jc w:val="both"/>
      </w:pPr>
    </w:p>
    <w:p w:rsidR="00842A10" w:rsidRDefault="00842A10" w:rsidP="00842A10">
      <w:pPr>
        <w:ind w:firstLine="2552"/>
        <w:jc w:val="both"/>
      </w:pPr>
      <w:r>
        <w:t>Que, por lo expuesto, en el caso de marras existe una serie de irregularidades de tal entidad, que Vuestra Autoridad deberá determinar la posible comisión de algún delito, por lo que solicitamos se imprima urgente trámite a la presente, disponiendo las medidas procesales pertinentes.</w:t>
      </w:r>
    </w:p>
    <w:p w:rsidR="00842A10" w:rsidRPr="000F777E" w:rsidRDefault="00842A10" w:rsidP="00842A10">
      <w:pPr>
        <w:ind w:firstLine="2552"/>
        <w:jc w:val="both"/>
        <w:rPr>
          <w:b/>
        </w:rPr>
      </w:pPr>
      <w:bookmarkStart w:id="0" w:name="_GoBack"/>
      <w:bookmarkEnd w:id="0"/>
      <w:r>
        <w:rPr>
          <w:b/>
        </w:rPr>
        <w:t>- PETITORIO</w:t>
      </w:r>
    </w:p>
    <w:p w:rsidR="00842A10" w:rsidRDefault="00842A10" w:rsidP="00842A10">
      <w:pPr>
        <w:ind w:firstLine="2552"/>
        <w:jc w:val="both"/>
      </w:pPr>
      <w:r>
        <w:t>Por lo expuesto a Vuestra Autoridad solicitamos:</w:t>
      </w:r>
    </w:p>
    <w:p w:rsidR="00842A10" w:rsidRDefault="00842A10" w:rsidP="00842A10">
      <w:pPr>
        <w:ind w:firstLine="2552"/>
        <w:jc w:val="both"/>
      </w:pPr>
      <w:r>
        <w:t xml:space="preserve">a) </w:t>
      </w:r>
      <w:r w:rsidRPr="00263B5E">
        <w:t>Nos tenga por presentados, por constituido domicilio legal</w:t>
      </w:r>
      <w:r>
        <w:t xml:space="preserve"> y por formulada denuncia penal, con domicilio real denunciado y legal constituido.</w:t>
      </w:r>
    </w:p>
    <w:p w:rsidR="00842A10" w:rsidRDefault="00842A10" w:rsidP="00842A10">
      <w:pPr>
        <w:ind w:firstLine="2552"/>
        <w:jc w:val="both"/>
      </w:pPr>
      <w:r>
        <w:t xml:space="preserve">b) </w:t>
      </w:r>
      <w:r w:rsidRPr="00263B5E">
        <w:t>Se tomen las medidas procesales</w:t>
      </w:r>
      <w:r>
        <w:t xml:space="preserve"> tendientes a su investigación.</w:t>
      </w:r>
    </w:p>
    <w:p w:rsidR="00842A10" w:rsidRDefault="00842A10" w:rsidP="00842A10">
      <w:pPr>
        <w:ind w:firstLine="2552"/>
        <w:jc w:val="both"/>
      </w:pPr>
      <w:r>
        <w:t xml:space="preserve">c) </w:t>
      </w:r>
      <w:r w:rsidRPr="00263B5E">
        <w:t xml:space="preserve">Tenga presente la prueba ofrecida y ordene su </w:t>
      </w:r>
      <w:r>
        <w:t>producción.</w:t>
      </w:r>
    </w:p>
    <w:p w:rsidR="00842A10" w:rsidRDefault="00842A10" w:rsidP="00842A10">
      <w:pPr>
        <w:ind w:firstLine="2552"/>
        <w:jc w:val="both"/>
      </w:pPr>
    </w:p>
    <w:p w:rsidR="00842A10" w:rsidRPr="007859BA" w:rsidRDefault="00842A10" w:rsidP="00842A10">
      <w:pPr>
        <w:ind w:firstLine="2552"/>
        <w:jc w:val="both"/>
        <w:rPr>
          <w:b/>
        </w:rPr>
      </w:pPr>
      <w:r w:rsidRPr="007859BA">
        <w:rPr>
          <w:b/>
        </w:rPr>
        <w:t>Proveer de Conformidad, que SERÁ JUSTICIA.-</w:t>
      </w:r>
    </w:p>
    <w:p w:rsidR="00466C37" w:rsidRDefault="00466C37"/>
    <w:sectPr w:rsidR="00466C37" w:rsidSect="00AC6AA5">
      <w:footerReference w:type="default" r:id="rId5"/>
      <w:pgSz w:w="11907" w:h="16840" w:code="9"/>
      <w:pgMar w:top="1985" w:right="567" w:bottom="1134" w:left="2268" w:header="567"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276378"/>
      <w:docPartObj>
        <w:docPartGallery w:val="Page Numbers (Bottom of Page)"/>
        <w:docPartUnique/>
      </w:docPartObj>
    </w:sdtPr>
    <w:sdtEndPr/>
    <w:sdtContent>
      <w:p w:rsidR="0097414B" w:rsidRDefault="00A645B1">
        <w:pPr>
          <w:pStyle w:val="Piedepgina"/>
          <w:jc w:val="center"/>
        </w:pPr>
        <w:r>
          <w:fldChar w:fldCharType="begin"/>
        </w:r>
        <w:r>
          <w:instrText>PAGE   \* MERGEFORMAT</w:instrText>
        </w:r>
        <w:r>
          <w:fldChar w:fldCharType="separate"/>
        </w:r>
        <w:r w:rsidRPr="00A645B1">
          <w:rPr>
            <w:noProof/>
            <w:lang w:val="es-ES"/>
          </w:rPr>
          <w:t>8</w:t>
        </w:r>
        <w:r>
          <w:fldChar w:fldCharType="end"/>
        </w:r>
      </w:p>
    </w:sdtContent>
  </w:sdt>
  <w:p w:rsidR="0097414B" w:rsidRDefault="00A645B1">
    <w:pPr>
      <w:pStyle w:val="Piedepgina"/>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2A10"/>
    <w:rsid w:val="00466C37"/>
    <w:rsid w:val="00842A10"/>
    <w:rsid w:val="00A645B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2A10"/>
    <w:pPr>
      <w:spacing w:line="360" w:lineRule="auto"/>
    </w:pPr>
    <w:rPr>
      <w:rFonts w:ascii="Arial" w:hAnsi="Arial" w:cs="Arial"/>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842A10"/>
    <w:rPr>
      <w:color w:val="0000FF" w:themeColor="hyperlink"/>
      <w:u w:val="single"/>
    </w:rPr>
  </w:style>
  <w:style w:type="paragraph" w:styleId="Piedepgina">
    <w:name w:val="footer"/>
    <w:basedOn w:val="Normal"/>
    <w:link w:val="PiedepginaCar"/>
    <w:uiPriority w:val="99"/>
    <w:unhideWhenUsed/>
    <w:rsid w:val="00842A1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42A10"/>
    <w:rPr>
      <w:rFonts w:ascii="Arial"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2A10"/>
    <w:pPr>
      <w:spacing w:line="360" w:lineRule="auto"/>
    </w:pPr>
    <w:rPr>
      <w:rFonts w:ascii="Arial" w:hAnsi="Arial" w:cs="Arial"/>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842A10"/>
    <w:rPr>
      <w:color w:val="0000FF" w:themeColor="hyperlink"/>
      <w:u w:val="single"/>
    </w:rPr>
  </w:style>
  <w:style w:type="paragraph" w:styleId="Piedepgina">
    <w:name w:val="footer"/>
    <w:basedOn w:val="Normal"/>
    <w:link w:val="PiedepginaCar"/>
    <w:uiPriority w:val="99"/>
    <w:unhideWhenUsed/>
    <w:rsid w:val="00842A1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42A10"/>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2282</Words>
  <Characters>12552</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dcterms:created xsi:type="dcterms:W3CDTF">2018-04-12T14:24:00Z</dcterms:created>
  <dcterms:modified xsi:type="dcterms:W3CDTF">2018-04-12T14:26:00Z</dcterms:modified>
</cp:coreProperties>
</file>